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255" w:type="dxa"/>
        <w:tblLook w:val="04A0" w:firstRow="1" w:lastRow="0" w:firstColumn="1" w:lastColumn="0" w:noHBand="0" w:noVBand="1"/>
      </w:tblPr>
      <w:tblGrid>
        <w:gridCol w:w="851"/>
        <w:gridCol w:w="3118"/>
        <w:gridCol w:w="4395"/>
        <w:gridCol w:w="5891"/>
      </w:tblGrid>
      <w:tr w:rsidR="00BE64DE" w:rsidRPr="00BE64DE" w14:paraId="21BD7628" w14:textId="77777777" w:rsidTr="00BE64DE">
        <w:trPr>
          <w:trHeight w:val="1000"/>
        </w:trPr>
        <w:tc>
          <w:tcPr>
            <w:tcW w:w="14255" w:type="dxa"/>
            <w:gridSpan w:val="4"/>
            <w:tcBorders>
              <w:top w:val="nil"/>
              <w:left w:val="nil"/>
              <w:bottom w:val="nil"/>
              <w:right w:val="nil"/>
            </w:tcBorders>
            <w:shd w:val="clear" w:color="auto" w:fill="auto"/>
            <w:noWrap/>
            <w:vAlign w:val="center"/>
            <w:hideMark/>
          </w:tcPr>
          <w:p w14:paraId="03139811" w14:textId="77777777" w:rsidR="00BE64DE" w:rsidRPr="00BE64DE" w:rsidRDefault="00BE64DE" w:rsidP="00BE64DE">
            <w:pPr>
              <w:widowControl/>
              <w:rPr>
                <w:rFonts w:ascii="方正小标宋简体" w:eastAsia="方正小标宋简体" w:hAnsi="宋体" w:cs="宋体"/>
                <w:color w:val="000000"/>
                <w:kern w:val="0"/>
                <w:sz w:val="44"/>
                <w:szCs w:val="44"/>
              </w:rPr>
            </w:pPr>
            <w:r w:rsidRPr="00BE64DE">
              <w:rPr>
                <w:rFonts w:ascii="方正小标宋简体" w:eastAsia="方正小标宋简体" w:hAnsi="宋体" w:cs="宋体" w:hint="eastAsia"/>
                <w:color w:val="000000"/>
                <w:kern w:val="0"/>
                <w:sz w:val="44"/>
                <w:szCs w:val="44"/>
              </w:rPr>
              <w:t>天津市社会稳定风险评估第三方机构名录</w:t>
            </w:r>
          </w:p>
        </w:tc>
      </w:tr>
      <w:tr w:rsidR="00BE64DE" w:rsidRPr="00BE64DE" w14:paraId="20069B30" w14:textId="77777777" w:rsidTr="00BE64DE">
        <w:trPr>
          <w:trHeight w:val="720"/>
        </w:trPr>
        <w:tc>
          <w:tcPr>
            <w:tcW w:w="14255" w:type="dxa"/>
            <w:gridSpan w:val="4"/>
            <w:tcBorders>
              <w:top w:val="nil"/>
              <w:left w:val="nil"/>
              <w:bottom w:val="nil"/>
              <w:right w:val="nil"/>
            </w:tcBorders>
            <w:shd w:val="clear" w:color="auto" w:fill="auto"/>
            <w:noWrap/>
            <w:vAlign w:val="center"/>
            <w:hideMark/>
          </w:tcPr>
          <w:p w14:paraId="7C6A95ED" w14:textId="77777777" w:rsidR="00BE64DE" w:rsidRPr="00BE64DE" w:rsidRDefault="00BE64DE" w:rsidP="00BE64DE">
            <w:pPr>
              <w:widowControl/>
              <w:rPr>
                <w:rFonts w:ascii="方正小标宋简体" w:eastAsia="方正小标宋简体" w:hAnsi="宋体" w:cs="宋体" w:hint="eastAsia"/>
                <w:color w:val="000000"/>
                <w:kern w:val="0"/>
                <w:sz w:val="32"/>
                <w:szCs w:val="32"/>
              </w:rPr>
            </w:pPr>
            <w:r w:rsidRPr="00BE64DE">
              <w:rPr>
                <w:rFonts w:ascii="方正小标宋简体" w:eastAsia="方正小标宋简体" w:hAnsi="宋体" w:cs="宋体" w:hint="eastAsia"/>
                <w:color w:val="000000"/>
                <w:kern w:val="0"/>
                <w:sz w:val="32"/>
                <w:szCs w:val="32"/>
              </w:rPr>
              <w:t>（共112家，排名不分先后）</w:t>
            </w:r>
          </w:p>
        </w:tc>
      </w:tr>
      <w:tr w:rsidR="00BE64DE" w:rsidRPr="00BE64DE" w14:paraId="0DBFED0A"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7C3E1B" w14:textId="77777777" w:rsidR="00BE64DE" w:rsidRPr="00BE64DE" w:rsidRDefault="00BE64DE" w:rsidP="00BE64DE">
            <w:pPr>
              <w:widowControl/>
              <w:jc w:val="center"/>
              <w:rPr>
                <w:rFonts w:ascii="仿宋_GB2312" w:eastAsia="仿宋_GB2312" w:hAnsi="宋体" w:cs="宋体" w:hint="eastAsia"/>
                <w:color w:val="000000"/>
                <w:kern w:val="0"/>
                <w:sz w:val="28"/>
                <w:szCs w:val="28"/>
              </w:rPr>
            </w:pPr>
            <w:r w:rsidRPr="00BE64DE">
              <w:rPr>
                <w:rFonts w:ascii="仿宋_GB2312" w:eastAsia="仿宋_GB2312" w:hAnsi="宋体" w:cs="宋体" w:hint="eastAsia"/>
                <w:color w:val="000000"/>
                <w:kern w:val="0"/>
                <w:sz w:val="28"/>
                <w:szCs w:val="28"/>
              </w:rPr>
              <w:t>序号</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675818" w14:textId="77777777" w:rsidR="00BE64DE" w:rsidRPr="00BE64DE" w:rsidRDefault="00BE64DE" w:rsidP="00BE64DE">
            <w:pPr>
              <w:widowControl/>
              <w:jc w:val="center"/>
              <w:rPr>
                <w:rFonts w:ascii="仿宋_GB2312" w:eastAsia="仿宋_GB2312" w:hAnsi="宋体" w:cs="宋体" w:hint="eastAsia"/>
                <w:color w:val="000000"/>
                <w:kern w:val="0"/>
                <w:sz w:val="28"/>
                <w:szCs w:val="28"/>
              </w:rPr>
            </w:pPr>
            <w:r w:rsidRPr="00BE64DE">
              <w:rPr>
                <w:rFonts w:ascii="仿宋_GB2312" w:eastAsia="仿宋_GB2312" w:hAnsi="宋体" w:cs="宋体" w:hint="eastAsia"/>
                <w:color w:val="000000"/>
                <w:kern w:val="0"/>
                <w:sz w:val="28"/>
                <w:szCs w:val="28"/>
              </w:rPr>
              <w:t>机构名称</w:t>
            </w:r>
          </w:p>
        </w:tc>
        <w:tc>
          <w:tcPr>
            <w:tcW w:w="43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BD2EF9" w14:textId="77777777" w:rsidR="00BE64DE" w:rsidRPr="00BE64DE" w:rsidRDefault="00BE64DE" w:rsidP="00BE64DE">
            <w:pPr>
              <w:widowControl/>
              <w:jc w:val="center"/>
              <w:rPr>
                <w:rFonts w:ascii="仿宋_GB2312" w:eastAsia="仿宋_GB2312" w:hAnsi="宋体" w:cs="宋体" w:hint="eastAsia"/>
                <w:color w:val="000000"/>
                <w:kern w:val="0"/>
                <w:sz w:val="28"/>
                <w:szCs w:val="28"/>
              </w:rPr>
            </w:pPr>
            <w:r w:rsidRPr="00BE64DE">
              <w:rPr>
                <w:rFonts w:ascii="仿宋_GB2312" w:eastAsia="仿宋_GB2312" w:hAnsi="宋体" w:cs="宋体" w:hint="eastAsia"/>
                <w:color w:val="000000"/>
                <w:kern w:val="0"/>
                <w:sz w:val="28"/>
                <w:szCs w:val="28"/>
              </w:rPr>
              <w:t>通讯地址</w:t>
            </w:r>
          </w:p>
        </w:tc>
      </w:tr>
      <w:tr w:rsidR="00BE64DE" w:rsidRPr="00BE64DE" w14:paraId="20233AC7"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F53F60"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1</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8CF5D4"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天津市宏亚工程咨询有限公司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29CB9"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天津市河西区环岛西路19号梅江中心大厦25层</w:t>
            </w:r>
          </w:p>
        </w:tc>
      </w:tr>
      <w:tr w:rsidR="00BE64DE" w:rsidRPr="00BE64DE" w14:paraId="46C6A6C7"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92A868"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2</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35587"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天津国际工程咨询集团有限公司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FBB07"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天津市河西区黑牛城道与内江北路交口西北侧七贤南里10-1-606</w:t>
            </w:r>
          </w:p>
        </w:tc>
      </w:tr>
      <w:tr w:rsidR="00BE64DE" w:rsidRPr="00BE64DE" w14:paraId="4EEE4D3E"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F8F2B7"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8428D3"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天津兴业工程咨询有限公司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753E93"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天津市河西区解放南路279号利和大厦三层</w:t>
            </w:r>
          </w:p>
        </w:tc>
      </w:tr>
      <w:tr w:rsidR="00BE64DE" w:rsidRPr="00BE64DE" w14:paraId="19B88693"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161413"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4</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CDA7F"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天津华审房地产土地资产评估有限责任公司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1B632D"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天津市河西区友谊北路3号友城名居2-1</w:t>
            </w:r>
          </w:p>
        </w:tc>
      </w:tr>
      <w:tr w:rsidR="00BE64DE" w:rsidRPr="00BE64DE" w14:paraId="79E216EF"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0F64FB"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5</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1D824"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天津丞明咨询有限公司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90E2F"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天津市河西区大营门街道富力中心A座3406</w:t>
            </w:r>
          </w:p>
        </w:tc>
      </w:tr>
      <w:tr w:rsidR="00BE64DE" w:rsidRPr="00BE64DE" w14:paraId="66C1D3D9"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96C462"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F8E3A8"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天津蓝禾房地产土地评估咨询有限公司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D5424"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天津市河西区解放南路256号泰达大厦4M</w:t>
            </w:r>
          </w:p>
        </w:tc>
      </w:tr>
      <w:tr w:rsidR="00BE64DE" w:rsidRPr="00BE64DE" w14:paraId="16C304D2"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E925E4"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7</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F718B"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天津鼎华工程造价咨询有限公司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368A9"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天津市河西区红升里43门308</w:t>
            </w:r>
          </w:p>
        </w:tc>
      </w:tr>
      <w:tr w:rsidR="00BE64DE" w:rsidRPr="00BE64DE" w14:paraId="483E6BEC"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9CB5A5"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14E1C"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天津源丰房地产土地资产评估有限公司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FEF5D"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天津市河西区香年广场B座512室</w:t>
            </w:r>
          </w:p>
        </w:tc>
      </w:tr>
      <w:tr w:rsidR="00BE64DE" w:rsidRPr="00BE64DE" w14:paraId="2955AC68"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BF0BDC"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9</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36C991"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合合(天津)建设工程咨询有限公司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9B5696"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天津市河西区洞庭路16号美年广场2号楼20楼2001、2009-2014室</w:t>
            </w:r>
          </w:p>
        </w:tc>
      </w:tr>
      <w:tr w:rsidR="00BE64DE" w:rsidRPr="00BE64DE" w14:paraId="1C50BB98"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C3EB9F"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10</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3046F"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中研地科（天津）科技发展有限公司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9070F"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天津市河西区尖山路96号内4-205-207</w:t>
            </w:r>
          </w:p>
        </w:tc>
      </w:tr>
      <w:tr w:rsidR="00BE64DE" w:rsidRPr="00BE64DE" w14:paraId="0A150BF0"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39747C"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11</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3690B7"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天津优正工程咨询有限公司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510DF"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天津市河西区体院北紫金北里5-12-401</w:t>
            </w:r>
          </w:p>
        </w:tc>
      </w:tr>
      <w:tr w:rsidR="00BE64DE" w:rsidRPr="00BE64DE" w14:paraId="617FFF95"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77B041"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12</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1A50C"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天津天乐国际工程咨询设计有限公司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D0C771"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天津市河西区黑牛城道与内江北路交口西北侧七贤南里10-1-401至409</w:t>
            </w:r>
          </w:p>
        </w:tc>
      </w:tr>
      <w:tr w:rsidR="00BE64DE" w:rsidRPr="00BE64DE" w14:paraId="04EB3293"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7CE68D"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13</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A56686"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天津博成房地产土地资产评估有限公司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12664B"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天津市河西区台儿庄路西侧汇雅商业中心6号楼</w:t>
            </w:r>
          </w:p>
        </w:tc>
      </w:tr>
      <w:tr w:rsidR="00BE64DE" w:rsidRPr="00BE64DE" w14:paraId="1D2F3ADF"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FFF763"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14</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C25D77"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天津九城工程咨询有限公司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B1985F"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天津市河西区黑牛城道与洞庭路交口中海财富中心512室</w:t>
            </w:r>
          </w:p>
        </w:tc>
      </w:tr>
      <w:tr w:rsidR="00BE64DE" w:rsidRPr="00BE64DE" w14:paraId="17D79798"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F245FE"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15</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3F7F7"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天津中研建设工程咨询有限公司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13C0C8"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天津市河西区台儿庄南路118号220</w:t>
            </w:r>
          </w:p>
        </w:tc>
      </w:tr>
      <w:tr w:rsidR="00BE64DE" w:rsidRPr="00BE64DE" w14:paraId="180D188D"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DF5B04"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16</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B37627"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天津市经济发展研究院</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E5198"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天津市河西区福建路17号</w:t>
            </w:r>
          </w:p>
        </w:tc>
      </w:tr>
      <w:tr w:rsidR="00BE64DE" w:rsidRPr="00BE64DE" w14:paraId="1921EF8E"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739504"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17</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289257"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天津源泰景和环境科技有限公司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B86DF"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天津市河西区东江道香年广场B座902</w:t>
            </w:r>
          </w:p>
        </w:tc>
      </w:tr>
      <w:tr w:rsidR="00BE64DE" w:rsidRPr="00BE64DE" w14:paraId="051EF06D"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EFEC8F"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18</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2F8DA"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天津市明正工程咨询有限公司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8A6AC"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天津市河西区台儿庄路118号海景广场写字楼223室</w:t>
            </w:r>
          </w:p>
        </w:tc>
      </w:tr>
      <w:tr w:rsidR="00BE64DE" w:rsidRPr="00BE64DE" w14:paraId="5198D0F6"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FA3435"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lastRenderedPageBreak/>
              <w:t>19</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187FB"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天津市金舆工程管理有限公司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3C410F"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天津市河西区友谊路街道鹤园里7-405</w:t>
            </w:r>
          </w:p>
        </w:tc>
      </w:tr>
      <w:tr w:rsidR="00BE64DE" w:rsidRPr="00BE64DE" w14:paraId="3596C34D"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955896"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20</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746FEB"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天津海润环安科技发展有限公司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D9917"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天津市河西区郁江道17号陈塘科技孵化器创业基地321-0</w:t>
            </w:r>
          </w:p>
        </w:tc>
      </w:tr>
      <w:tr w:rsidR="00BE64DE" w:rsidRPr="00BE64DE" w14:paraId="66F5C8B7"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CF206F"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21</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1C3CC1"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天津正德房地产土地资产评估有限公司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EE8F20"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天津市河西区友谊北路友城名居8-1门</w:t>
            </w:r>
          </w:p>
        </w:tc>
      </w:tr>
      <w:tr w:rsidR="00BE64DE" w:rsidRPr="00BE64DE" w14:paraId="7DB22F2B"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220BB0"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22</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75EC3"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卓越同辉建设咨询有限公司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B429BE"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天津市滨海新区滨海信息安全产业园10号楼</w:t>
            </w:r>
          </w:p>
        </w:tc>
      </w:tr>
      <w:tr w:rsidR="00BE64DE" w:rsidRPr="00BE64DE" w14:paraId="66BB7844"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C879F6"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23</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FB973A"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天津长胜环保科技有限公司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76A07"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天津市滨海新区开发区金融街W4C1-408</w:t>
            </w:r>
          </w:p>
        </w:tc>
      </w:tr>
      <w:tr w:rsidR="00BE64DE" w:rsidRPr="00BE64DE" w14:paraId="50AAEBA3"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01ADEE"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24</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7A6C82"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北京华灵四方投资咨询有限责任公司天津分公司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23F80"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天津自贸试验区（空港经济区）中环西路与西二道交口丽港大厦3-518</w:t>
            </w:r>
          </w:p>
        </w:tc>
      </w:tr>
      <w:tr w:rsidR="00BE64DE" w:rsidRPr="00BE64DE" w14:paraId="1BCCC555"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1EB9C3"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25</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936BE"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天津日新城市发展咨询有限责任公司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4083B"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天津市滨海高新区华苑产业区开华道22号5号楼普天大厦西塔15层1505</w:t>
            </w:r>
          </w:p>
        </w:tc>
      </w:tr>
      <w:tr w:rsidR="00BE64DE" w:rsidRPr="00BE64DE" w14:paraId="0ECFB77F"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BB1823"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26</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99AA6B"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天津诚翥工程管理有限公司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1B4917"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天津市滨海高新区华苑产业区（环外）海泰华科一路4号3幢fd206室</w:t>
            </w:r>
          </w:p>
        </w:tc>
      </w:tr>
      <w:tr w:rsidR="00BE64DE" w:rsidRPr="00BE64DE" w14:paraId="675A2EC4"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BF4932"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27</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67E223"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天科院环境科技发展（天津）有限公司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ADD58"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天津市滨海新区新港二号路2618号</w:t>
            </w:r>
          </w:p>
        </w:tc>
      </w:tr>
      <w:tr w:rsidR="00BE64DE" w:rsidRPr="00BE64DE" w14:paraId="3822BBDA"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0FF15"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28</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066EFE"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天津广誉资产评估有限公司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2F160"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天津市滨海新区第三大街泰达中心酒店2008室</w:t>
            </w:r>
          </w:p>
        </w:tc>
      </w:tr>
      <w:tr w:rsidR="00BE64DE" w:rsidRPr="00BE64DE" w14:paraId="4B3BCF49"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8D7B14"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29</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782C8"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天津市建通工程招标咨询有限公司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828BD9"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天津市滨海新区金江路335号光电园2号商务楼4层</w:t>
            </w:r>
          </w:p>
        </w:tc>
      </w:tr>
      <w:tr w:rsidR="00BE64DE" w:rsidRPr="00BE64DE" w14:paraId="60D9F469"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8BF9FC"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30</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229EA"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天津津滨标准项目管理有限公司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7FBF48"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天津市滨海新区新村街道碧海鸿庭E区-3号二层</w:t>
            </w:r>
          </w:p>
        </w:tc>
      </w:tr>
      <w:tr w:rsidR="00BE64DE" w:rsidRPr="00BE64DE" w14:paraId="02B8C067"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825662"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31</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38B934"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西安中城卫安全防范有限公司天津分公司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4BEC65"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天津市滨海新区安太里11栋2门203</w:t>
            </w:r>
          </w:p>
        </w:tc>
      </w:tr>
      <w:tr w:rsidR="00BE64DE" w:rsidRPr="00BE64DE" w14:paraId="00F1C9AA"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B9DD81"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32</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73462D"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天津建科建筑工程咨询有限公司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4E8284"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天津经济技术开发区渤海路48号2号厂房102</w:t>
            </w:r>
          </w:p>
        </w:tc>
      </w:tr>
      <w:tr w:rsidR="00BE64DE" w:rsidRPr="00BE64DE" w14:paraId="537908B4"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D22BB7"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33</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E3E4B8"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天津市森宇建筑技术法律咨询有限公司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6A1A1F"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天津市滨海高新区开华道22号5号楼西塔16层</w:t>
            </w:r>
          </w:p>
        </w:tc>
      </w:tr>
      <w:tr w:rsidR="00BE64DE" w:rsidRPr="00BE64DE" w14:paraId="010071F1"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4FBB87"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34</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A1797"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中科建投（天津）工程管理咨询有限公司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641A1"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天津自贸试验区（中心商务区）迎宾大道东侧国泰大厦2号楼-113</w:t>
            </w:r>
          </w:p>
        </w:tc>
      </w:tr>
      <w:tr w:rsidR="00BE64DE" w:rsidRPr="00BE64DE" w14:paraId="7AAD3637"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1FE3BA"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35</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FFA64"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众奕地信（天津）科技有限公司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9405BE"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天津市滨海高新区华苑产业区海泰华科三路1号26号楼一层101</w:t>
            </w:r>
          </w:p>
        </w:tc>
      </w:tr>
      <w:tr w:rsidR="00BE64DE" w:rsidRPr="00BE64DE" w14:paraId="32027709"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05E745"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36</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8635AF"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天津昌华永泰工程造价咨询有限公司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C129A"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天津市滨海高新区华苑产业区（环外）海泰发展五道16号B-2号楼-2-602</w:t>
            </w:r>
          </w:p>
        </w:tc>
      </w:tr>
      <w:tr w:rsidR="00BE64DE" w:rsidRPr="00BE64DE" w14:paraId="7EE9B7DA"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9D6CFD"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37</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6ADBC8"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天津君合工程咨询有限公司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E46A9"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天津市滨海新区杨家泊镇水岸家园小区5号楼1门101室B区</w:t>
            </w:r>
          </w:p>
        </w:tc>
      </w:tr>
      <w:tr w:rsidR="00BE64DE" w:rsidRPr="00BE64DE" w14:paraId="327C05AD"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3F2D10"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38</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0BD37"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天津岳华房地产土地资产评估有限公司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5FD88"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天津市和平区大沽北路65号汇金中心3806室</w:t>
            </w:r>
          </w:p>
        </w:tc>
      </w:tr>
      <w:tr w:rsidR="00BE64DE" w:rsidRPr="00BE64DE" w14:paraId="538B7A88"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F28B52"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39</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7C1F3"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天津中环宏泽环保咨询服务有限公司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D2FEF2"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天津市经济技术开发区天丽路10号</w:t>
            </w:r>
          </w:p>
        </w:tc>
      </w:tr>
      <w:tr w:rsidR="00BE64DE" w:rsidRPr="00BE64DE" w14:paraId="10493B59"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E88D79"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40</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881B2B"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联合泰泽环境科技发展有限公司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543DD"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天津市和平区小白楼街曲阜道80号</w:t>
            </w:r>
          </w:p>
        </w:tc>
      </w:tr>
      <w:tr w:rsidR="00BE64DE" w:rsidRPr="00BE64DE" w14:paraId="493B8CEC"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767270"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lastRenderedPageBreak/>
              <w:t>41</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1119DD"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联合威道（天津）市场调查服务有限公司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343756"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天津市和平区卫津路73号嘉利中心大厦1-705</w:t>
            </w:r>
          </w:p>
        </w:tc>
      </w:tr>
      <w:tr w:rsidR="00BE64DE" w:rsidRPr="00BE64DE" w14:paraId="1D8F05B4"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9A254C"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42</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59174"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天津城投建设工程管理咨询有限公司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DC4AD"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天津市和平区贵州路45号一至二层</w:t>
            </w:r>
          </w:p>
        </w:tc>
      </w:tr>
      <w:tr w:rsidR="00BE64DE" w:rsidRPr="00BE64DE" w14:paraId="3327FB0E"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DA90C0"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43</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EFDEBA"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天津广正建设项目咨询股份有限公司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30D9FF"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天津市和平区五大道街君隆广场1、2号楼</w:t>
            </w:r>
            <w:r w:rsidRPr="00BE64DE">
              <w:rPr>
                <w:rFonts w:ascii="宋体" w:eastAsia="宋体" w:hAnsi="宋体" w:cs="宋体" w:hint="eastAsia"/>
                <w:color w:val="000000"/>
                <w:kern w:val="0"/>
                <w:sz w:val="20"/>
                <w:szCs w:val="20"/>
              </w:rPr>
              <w:br/>
              <w:t>南京路85号-1601-1</w:t>
            </w:r>
          </w:p>
        </w:tc>
      </w:tr>
      <w:tr w:rsidR="00BE64DE" w:rsidRPr="00BE64DE" w14:paraId="6CD561FD"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D725D3"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44</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D2CC0C"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天津津港房地产咨询评估有限公司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5BCB7"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天津市和平区五大道街重庆道6号</w:t>
            </w:r>
          </w:p>
        </w:tc>
      </w:tr>
      <w:tr w:rsidR="00BE64DE" w:rsidRPr="00BE64DE" w14:paraId="7CA50EC0"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1D18E0"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45</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502DDA"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中同华房地产土地评估有限公司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A7988"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天津市和平区小白楼街道大沽北路2号-1315</w:t>
            </w:r>
          </w:p>
        </w:tc>
      </w:tr>
      <w:tr w:rsidR="00BE64DE" w:rsidRPr="00BE64DE" w14:paraId="0A6CA485"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33CC5E"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46</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340C49"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天津未元科技发展有限公司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E7E5ED"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天津市南开区复康路3号八里台中天大厦(复康路南)A座403</w:t>
            </w:r>
          </w:p>
        </w:tc>
      </w:tr>
      <w:tr w:rsidR="00BE64DE" w:rsidRPr="00BE64DE" w14:paraId="09ED5C10"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F039B1"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47</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E1F7B2"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天津晟嵘工程咨询有限公司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AB411B"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天津市南开区体育中心街凌奥创意产业园三期A栋招商管理服务中心四楼405室</w:t>
            </w:r>
          </w:p>
        </w:tc>
      </w:tr>
      <w:tr w:rsidR="00BE64DE" w:rsidRPr="00BE64DE" w14:paraId="26463AC1"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F18E94"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48</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7A984"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北钿（天津）咨询有限公司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5EE5C"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天津市南开区红旗南路578号濠景庄园天景园6-06</w:t>
            </w:r>
          </w:p>
        </w:tc>
      </w:tr>
      <w:tr w:rsidR="00BE64DE" w:rsidRPr="00BE64DE" w14:paraId="4275EF41"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48D75A"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49</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7A7E59"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天津建投工程项目管理有限公司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2E05B"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天津市南开区工企路2号1号楼2013室</w:t>
            </w:r>
          </w:p>
        </w:tc>
      </w:tr>
      <w:tr w:rsidR="00BE64DE" w:rsidRPr="00BE64DE" w14:paraId="236AAD8B"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68758B"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50</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222AC"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天津融强工程管理咨询有限公司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C6C46F"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天津市南开区长江道与南丰路交口博朗园1号楼30层3003-2</w:t>
            </w:r>
          </w:p>
        </w:tc>
      </w:tr>
      <w:tr w:rsidR="00BE64DE" w:rsidRPr="00BE64DE" w14:paraId="38AD9F87"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907175"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51</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D65AE"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天津天大工程咨询有限公司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E8F28B"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天津市南开区卫津路天津大学1895高科技创意大厦307室</w:t>
            </w:r>
          </w:p>
        </w:tc>
      </w:tr>
      <w:tr w:rsidR="00BE64DE" w:rsidRPr="00BE64DE" w14:paraId="589A5E38"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CDE07F"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52</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2A5BE7"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中共天津市委党校</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1F1EA"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天津市南开区水上公园西路38号</w:t>
            </w:r>
          </w:p>
        </w:tc>
      </w:tr>
      <w:tr w:rsidR="00BE64DE" w:rsidRPr="00BE64DE" w14:paraId="635E7930"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1D7DBC"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53</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6D64A5"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天津社会科学院</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270102"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天津市南开区迎水道7号</w:t>
            </w:r>
          </w:p>
        </w:tc>
      </w:tr>
      <w:tr w:rsidR="00BE64DE" w:rsidRPr="00BE64DE" w14:paraId="12BAFEE9"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5C0543"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54</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429CD3"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天津市金地润通规划咨询有限公司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8D834"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天津市南开区凌奥产业园区1期7号楼203</w:t>
            </w:r>
          </w:p>
        </w:tc>
      </w:tr>
      <w:tr w:rsidR="00BE64DE" w:rsidRPr="00BE64DE" w14:paraId="578B5A7E"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D1F714"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55</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008A37"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云信泽（天津）技术服务有限公司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48665A"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天津市南开区凌奥国际公寓F3-310</w:t>
            </w:r>
          </w:p>
        </w:tc>
      </w:tr>
      <w:tr w:rsidR="00BE64DE" w:rsidRPr="00BE64DE" w14:paraId="58E6056D"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1B7EC6"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56</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B3417"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天津星驰房地产土地资产评估有限公司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019CB9"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天津市南开区宾水西道与凌宾路交口奥城国际写字楼A3-505</w:t>
            </w:r>
          </w:p>
        </w:tc>
      </w:tr>
      <w:tr w:rsidR="00BE64DE" w:rsidRPr="00BE64DE" w14:paraId="3E271D04"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6B047D"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57</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97E13D"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天津先能科技咨询有限责任公司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7F536"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天津市南开区卫津南路92号天大科技楼716室</w:t>
            </w:r>
          </w:p>
        </w:tc>
      </w:tr>
      <w:tr w:rsidR="00BE64DE" w:rsidRPr="00BE64DE" w14:paraId="40C307FC"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90FACA"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58</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F21D81"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天津创水环科技发展有限公司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24739"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天津市南开区红旗路中南中南广场东区2号楼2103</w:t>
            </w:r>
          </w:p>
        </w:tc>
      </w:tr>
      <w:tr w:rsidR="00BE64DE" w:rsidRPr="00BE64DE" w14:paraId="1D24AF87"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1623D2"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59</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8EE88"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天津弘拓建设工程咨询有限公司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FBCA4"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天津市河东区津滨大道55号-2412</w:t>
            </w:r>
          </w:p>
        </w:tc>
      </w:tr>
      <w:tr w:rsidR="00BE64DE" w:rsidRPr="00BE64DE" w14:paraId="19E22B68"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6EA09E"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60</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48751"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天津华勘环保科技有限公司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963E56"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天津市河东区广瑞西路67号602室</w:t>
            </w:r>
          </w:p>
        </w:tc>
      </w:tr>
      <w:tr w:rsidR="00BE64DE" w:rsidRPr="00BE64DE" w14:paraId="6A4B40AA"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A7F72C"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61</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203EB"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天津滨德招标代理有限公司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9C0EF"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天津市河东区九纬路103号万泰大厦10层</w:t>
            </w:r>
          </w:p>
        </w:tc>
      </w:tr>
      <w:tr w:rsidR="00BE64DE" w:rsidRPr="00BE64DE" w14:paraId="06439EF3"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FCA5EA"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62</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5F698"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天津市志信房地产土地评估有限公司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176B4"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天津市河东区万新村十二区香山道旁办公楼</w:t>
            </w:r>
          </w:p>
        </w:tc>
      </w:tr>
      <w:tr w:rsidR="00BE64DE" w:rsidRPr="00BE64DE" w14:paraId="25D24F10"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3595A9"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lastRenderedPageBreak/>
              <w:t>63</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B55E1"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天津天正鉴定评估有限公司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0BCD5C"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天津市河东区津滨大道俊东公寓02号楼05号底商</w:t>
            </w:r>
          </w:p>
        </w:tc>
      </w:tr>
      <w:tr w:rsidR="00BE64DE" w:rsidRPr="00BE64DE" w14:paraId="406A5A6A"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2FF068"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64</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68639"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天津市德安圣保安全卫生评价监测有限公司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DE5EB"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天津市河北区望海楼街昆纬路116号116-5-2B</w:t>
            </w:r>
          </w:p>
        </w:tc>
      </w:tr>
      <w:tr w:rsidR="00BE64DE" w:rsidRPr="00BE64DE" w14:paraId="01781A4E"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1B59AB"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65</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4BC1B2"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融保安全评估（天津）有限公司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34482"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天津市红桥区咸阳北路银泰大厦A座2103-5</w:t>
            </w:r>
          </w:p>
        </w:tc>
      </w:tr>
      <w:tr w:rsidR="00BE64DE" w:rsidRPr="00BE64DE" w14:paraId="1178C81E"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95C519"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66</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B75B13"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天津德吾安环境修复有限公司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CED4F"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天津市红桥区保康中路与咸阳北路交口西北侧正融科技大厦1号楼801</w:t>
            </w:r>
          </w:p>
        </w:tc>
      </w:tr>
      <w:tr w:rsidR="00BE64DE" w:rsidRPr="00BE64DE" w14:paraId="4D22E60E"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A1E743"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67</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31D04E"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 xml:space="preserve">融保（天津）保安服务有限公司 </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07630"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天津市红桥区咸阳北路银泰大厦A座2103室</w:t>
            </w:r>
          </w:p>
        </w:tc>
      </w:tr>
      <w:tr w:rsidR="00BE64DE" w:rsidRPr="00BE64DE" w14:paraId="6F2E32A8"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E08006"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68</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9C5753"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天津亿拓企业管理咨询有限公司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B0D68"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天津市红桥区保康中道与咸阳北路交叉口西北侧正融科技大厦一号楼1902</w:t>
            </w:r>
          </w:p>
        </w:tc>
      </w:tr>
      <w:tr w:rsidR="00BE64DE" w:rsidRPr="00BE64DE" w14:paraId="6D3FC154"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5A5C1A"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69</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C4210"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天津方正鼎弘工程咨询有限公司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F71725"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天津市红桥区光荣道147号A区8408-6</w:t>
            </w:r>
          </w:p>
        </w:tc>
      </w:tr>
      <w:tr w:rsidR="00BE64DE" w:rsidRPr="00BE64DE" w14:paraId="537C02E0"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E89A05"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70</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977E1"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天津文诺法律咨询服务有限公司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5CA03C"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天津市红桥区宝能创业中心1号楼-1、2门-511</w:t>
            </w:r>
          </w:p>
        </w:tc>
      </w:tr>
      <w:tr w:rsidR="00BE64DE" w:rsidRPr="00BE64DE" w14:paraId="339AAE8D"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87267D"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71</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C5E73"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天津文诺云律科技有限公司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5278A"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天津市红桥区宝能创业中心1号楼-1、2门-511</w:t>
            </w:r>
          </w:p>
        </w:tc>
      </w:tr>
      <w:tr w:rsidR="00BE64DE" w:rsidRPr="00BE64DE" w14:paraId="2B8534C5"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2733C2"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72</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F97FD5"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华测生态环境科技（天津）有限公司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ED884"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天津市东丽开发区五经路25号1-2楼2层津生公司</w:t>
            </w:r>
          </w:p>
        </w:tc>
      </w:tr>
      <w:tr w:rsidR="00BE64DE" w:rsidRPr="00BE64DE" w14:paraId="69B96C4F"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4623DD"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73</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DA94E7"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天津天咨国际工程项目管理有限公司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5C1C5F"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天津市东丽区卫国道204号</w:t>
            </w:r>
          </w:p>
        </w:tc>
      </w:tr>
      <w:tr w:rsidR="00BE64DE" w:rsidRPr="00BE64DE" w14:paraId="4919CABC"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7D0006"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74</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769A2F"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易景科技(天津)股份有限公司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B69E1"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天津市华苑产业区物华道2号B座621室</w:t>
            </w:r>
          </w:p>
        </w:tc>
      </w:tr>
      <w:tr w:rsidR="00BE64DE" w:rsidRPr="00BE64DE" w14:paraId="292174EF"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835AA5"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75</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96FAB"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天津海韵安全卫生评价监测有限公司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1E369A"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天津市西青区鑫茂科技园军民园9号楼A701</w:t>
            </w:r>
          </w:p>
        </w:tc>
      </w:tr>
      <w:tr w:rsidR="00BE64DE" w:rsidRPr="00BE64DE" w14:paraId="03487D80"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8FB724"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76</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18A0A"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初信（天津）工程咨询有限公司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6A659"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天津市西青区张家窝镇保利诺丁山19-1-103-2</w:t>
            </w:r>
          </w:p>
        </w:tc>
      </w:tr>
      <w:tr w:rsidR="00BE64DE" w:rsidRPr="00BE64DE" w14:paraId="550DB665"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0350D3"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77</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06069"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天津永正房地产土地评估咨询有限公司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DB6E1"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天津市西青区华苑梅苑路5号科技金融大厦1301室</w:t>
            </w:r>
          </w:p>
        </w:tc>
      </w:tr>
      <w:tr w:rsidR="00BE64DE" w:rsidRPr="00BE64DE" w14:paraId="1744C01C"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1B26AC"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78</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75020"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天津市慧林工程咨询有限公司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0B88D"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天津市西青区兰苑路2号顶佳金领地1号楼3层</w:t>
            </w:r>
          </w:p>
        </w:tc>
      </w:tr>
      <w:tr w:rsidR="00BE64DE" w:rsidRPr="00BE64DE" w14:paraId="3ED49013"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8AAAAB"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79</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C23A50"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清公管理咨询（天津）有限公司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6C9B2"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天津市西青区精武镇学府中路与创源道交口科创服务中心1号楼311-34（天开西青园）</w:t>
            </w:r>
          </w:p>
        </w:tc>
      </w:tr>
      <w:tr w:rsidR="00BE64DE" w:rsidRPr="00BE64DE" w14:paraId="4F20C79B"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A7FDA5"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80</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A8D7D"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瑞正（天津）工程咨询有限公司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7D0B20"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天津市西青区李七庄街育水佳苑A23-1</w:t>
            </w:r>
          </w:p>
        </w:tc>
      </w:tr>
      <w:tr w:rsidR="00BE64DE" w:rsidRPr="00BE64DE" w14:paraId="632D0456"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965E40"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81</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AA8808"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世纪鑫海（天津）环境科技有限公司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9910F9"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天津市西青经济技术开发区兴华十一支路建福园3号厂房</w:t>
            </w:r>
          </w:p>
        </w:tc>
      </w:tr>
      <w:tr w:rsidR="00BE64DE" w:rsidRPr="00BE64DE" w14:paraId="6E600249"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0C35F3"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82</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7E9BE5"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天津工业大学</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3A9481"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天津市西青区宾水西道399号</w:t>
            </w:r>
          </w:p>
        </w:tc>
      </w:tr>
      <w:tr w:rsidR="00BE64DE" w:rsidRPr="00BE64DE" w14:paraId="53C3AD8F"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449A3C"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83</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DDE969"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天津师范大学</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CFC9B"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天津市西青区宾水西道393号</w:t>
            </w:r>
          </w:p>
        </w:tc>
      </w:tr>
      <w:tr w:rsidR="00BE64DE" w:rsidRPr="00BE64DE" w14:paraId="117C93FC"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E62C7B"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84</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4522E1"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天津市安居云工程咨询服务有限公司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877412"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天津市西青经济技术开发区兴华十一支路建福园3号B区</w:t>
            </w:r>
          </w:p>
        </w:tc>
      </w:tr>
      <w:tr w:rsidR="00BE64DE" w:rsidRPr="00BE64DE" w14:paraId="3244D9F1"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45DBEC"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lastRenderedPageBreak/>
              <w:t>85</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2E179"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中环广源环境工程技术有限公司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25413E"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天津市西青区李七庄街道秀川路10号秀川国际大厦电子楼201室</w:t>
            </w:r>
          </w:p>
        </w:tc>
      </w:tr>
      <w:tr w:rsidR="00BE64DE" w:rsidRPr="00BE64DE" w14:paraId="451695CE"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69B40A"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86</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2CB407"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宇泰（天津）管理咨询有限公司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BB5B4"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天津市中北镇新城市中心写字楼A座1404室</w:t>
            </w:r>
          </w:p>
        </w:tc>
      </w:tr>
      <w:tr w:rsidR="00BE64DE" w:rsidRPr="00BE64DE" w14:paraId="1B719F49"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7DCA65"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87</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A2DE8"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中安广源检测评价技术服务股份有限公司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1BAA2"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天津市西青区李七庄街道秀川路10号秀川国际大厦电子楼201室</w:t>
            </w:r>
          </w:p>
        </w:tc>
      </w:tr>
      <w:tr w:rsidR="00BE64DE" w:rsidRPr="00BE64DE" w14:paraId="1F432653"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F88377"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88</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8652B"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中圣（天津）工程咨询有限公司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DB045C"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天津市西青区杨柳青镇津杨公路与柳霞路交口西北成发馨苑19-1-202-C</w:t>
            </w:r>
          </w:p>
        </w:tc>
      </w:tr>
      <w:tr w:rsidR="00BE64DE" w:rsidRPr="00BE64DE" w14:paraId="17E4E0BE"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21FD04"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89</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46B81"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天津智土科技有限公司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F372E"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天津市西青区榕苑路4号7-3-101</w:t>
            </w:r>
          </w:p>
        </w:tc>
      </w:tr>
      <w:tr w:rsidR="00BE64DE" w:rsidRPr="00BE64DE" w14:paraId="69011794"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8E8468"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90</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A6A23"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云估中盛（天津）房地产土地资产评估有限公司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F20045"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天津市西青经济技术开发区兴华十一支路建福园3号</w:t>
            </w:r>
          </w:p>
        </w:tc>
      </w:tr>
      <w:tr w:rsidR="00BE64DE" w:rsidRPr="00BE64DE" w14:paraId="670EF5AA"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F271AA"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91</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F6BFD"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天津市世纪东美环境科技有限公司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E786E"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天津市西青区新兴园1号楼5门4层</w:t>
            </w:r>
          </w:p>
        </w:tc>
      </w:tr>
      <w:tr w:rsidR="00BE64DE" w:rsidRPr="00BE64DE" w14:paraId="5E5FB2B1"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F37591"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92</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20A59"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天津市大地布展建设监理有限公司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C993D"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天津市津南区双港镇鑫港一号路2号</w:t>
            </w:r>
          </w:p>
        </w:tc>
      </w:tr>
      <w:tr w:rsidR="00BE64DE" w:rsidRPr="00BE64DE" w14:paraId="3D8FD613"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5721F8"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93</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EEF9F"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南开大学</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9AAA9A"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天津市津南区同砚路38号南开大学金融学院</w:t>
            </w:r>
          </w:p>
        </w:tc>
      </w:tr>
      <w:tr w:rsidR="00BE64DE" w:rsidRPr="00BE64DE" w14:paraId="13CCAD9D"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1461C1"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94</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F7148F"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思库睿道（天津）工程咨询有限公司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89C30"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天津市津南区咸水沽镇二八公路与同研路交口新城吾悦广场5-7号路-7号楼-209</w:t>
            </w:r>
          </w:p>
        </w:tc>
      </w:tr>
      <w:tr w:rsidR="00BE64DE" w:rsidRPr="00BE64DE" w14:paraId="264D2429"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2D2126"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95</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5D82BA"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君临（天津）环保科技有限公司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E3FC26"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天津市北辰区西堤头镇东堤头凤水湾新家园（商贸城）F40号</w:t>
            </w:r>
          </w:p>
        </w:tc>
      </w:tr>
      <w:tr w:rsidR="00BE64DE" w:rsidRPr="00BE64DE" w14:paraId="16B72D53"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70F103"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96</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B022B"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天津市利维特安全技术咨询有限公司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4BB6F7"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天津市北辰区天津北辰经济技术开发区科技园环外拓展区景观路3号</w:t>
            </w:r>
          </w:p>
        </w:tc>
      </w:tr>
      <w:tr w:rsidR="00BE64DE" w:rsidRPr="00BE64DE" w14:paraId="3B27E1ED"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528BEB"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97</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E63C7"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天津普知弘生态环境技术有限公司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2237B"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天津市北辰区红郡大厦1号楼2501室</w:t>
            </w:r>
          </w:p>
        </w:tc>
      </w:tr>
      <w:tr w:rsidR="00BE64DE" w:rsidRPr="00BE64DE" w14:paraId="60AEACCB"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131C70"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98</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6B845"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天津中医药大学</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2EFD0C"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天津市静海区团泊新城西区鄱阳湖路10号</w:t>
            </w:r>
          </w:p>
        </w:tc>
      </w:tr>
      <w:tr w:rsidR="00BE64DE" w:rsidRPr="00BE64DE" w14:paraId="5D791EE0"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27E481"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99</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5ECE7"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力鸿集团之恒环境科技（天津）有限公司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B297E0"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天津市静海区经济开发区广海道9号</w:t>
            </w:r>
          </w:p>
        </w:tc>
      </w:tr>
      <w:tr w:rsidR="00BE64DE" w:rsidRPr="00BE64DE" w14:paraId="262A1128"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A2618D"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100</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52076"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沃达（天津）项目管理有限公司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E84849"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天津市武清开发区福源道北侧创业总部基地C04号楼806室</w:t>
            </w:r>
          </w:p>
        </w:tc>
      </w:tr>
      <w:tr w:rsidR="00BE64DE" w:rsidRPr="00BE64DE" w14:paraId="72CAF067"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E0F017"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101</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783E9"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天津蔚蓝工程设计有限公司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BE2DC"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天津市武清区豆张庄镇世纪中路东侧拓展中心A座106-20</w:t>
            </w:r>
          </w:p>
        </w:tc>
      </w:tr>
      <w:tr w:rsidR="00BE64DE" w:rsidRPr="00BE64DE" w14:paraId="19467C83"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75A17E"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102</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14534"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天津津占商务信息咨询有限公司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436A01"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天津市武清开发区福源道18号528-37</w:t>
            </w:r>
          </w:p>
        </w:tc>
      </w:tr>
      <w:tr w:rsidR="00BE64DE" w:rsidRPr="00BE64DE" w14:paraId="25BE4E7F"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36064"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103</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35BC03"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天津德勤润盛环保科技有限公司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3F9184"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天津市武清区陈咀镇梅石路401号C栋106室-19</w:t>
            </w:r>
          </w:p>
        </w:tc>
      </w:tr>
      <w:tr w:rsidR="00BE64DE" w:rsidRPr="00BE64DE" w14:paraId="555502E6"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D613F0"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104</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C7A1B2"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天津奕腾建设工程咨询有限公司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1E955D"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天津市宝坻区开元路33号</w:t>
            </w:r>
          </w:p>
        </w:tc>
      </w:tr>
      <w:tr w:rsidR="00BE64DE" w:rsidRPr="00BE64DE" w14:paraId="622BDD32"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5D23E5"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105</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36E913"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众咨国际工程咨询有限公司天津分公司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2B676E"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天津市宝坻区方家庄镇水源路一号方盛商务楼A座1215室</w:t>
            </w:r>
          </w:p>
        </w:tc>
      </w:tr>
      <w:tr w:rsidR="00BE64DE" w:rsidRPr="00BE64DE" w14:paraId="066EF678"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D1B948"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106</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DCB22"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天津鸿翼水利工程有限公司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E7A342"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天津市宝坻区钰华街瑞皇台院内CBD写字楼4楼401</w:t>
            </w:r>
          </w:p>
        </w:tc>
      </w:tr>
      <w:tr w:rsidR="00BE64DE" w:rsidRPr="00BE64DE" w14:paraId="5A7E8F97"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F204C0"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lastRenderedPageBreak/>
              <w:t>107</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D2B92"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山东齐信全程工程咨询有限公司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2164D"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天津市西青区张家窝镇杰盛里小区64号楼</w:t>
            </w:r>
          </w:p>
        </w:tc>
      </w:tr>
      <w:tr w:rsidR="00BE64DE" w:rsidRPr="00BE64DE" w14:paraId="7122C020"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578B5E"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108</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8A641F"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西安中城卫安全防范有限公司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355E4"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陕西省西安市雁塔区丈八东路9号中城卫保安公司</w:t>
            </w:r>
          </w:p>
        </w:tc>
      </w:tr>
      <w:tr w:rsidR="00BE64DE" w:rsidRPr="00BE64DE" w14:paraId="617F8468"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318395"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109</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91E3FD"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合肥枫岫科技有限公司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E5A1DE"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安徽省合肥市包河区庐州大道56号吉瑞泰盛广场4栋1207室</w:t>
            </w:r>
          </w:p>
        </w:tc>
      </w:tr>
      <w:tr w:rsidR="00BE64DE" w:rsidRPr="00BE64DE" w14:paraId="6CA89C21"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0783EA"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110</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5C9BB2"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沈阳寰睿工程设计有限公司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68567"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辽宁省沈阳市和平区中驰国际大厦826</w:t>
            </w:r>
          </w:p>
        </w:tc>
      </w:tr>
      <w:tr w:rsidR="00BE64DE" w:rsidRPr="00BE64DE" w14:paraId="015788E8" w14:textId="77777777" w:rsidTr="00BE64DE">
        <w:trPr>
          <w:gridAfter w:val="1"/>
          <w:wAfter w:w="5891" w:type="dxa"/>
          <w:trHeight w:val="6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7A846B"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111</w:t>
            </w:r>
          </w:p>
        </w:tc>
        <w:tc>
          <w:tcPr>
            <w:tcW w:w="311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36BC09"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山东德达工程管理咨询有限公司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D58E2"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山东省德州市德城区新华街道办事处湖滨南大道669号万达广场A区7号商铺1-03号二楼</w:t>
            </w:r>
          </w:p>
        </w:tc>
      </w:tr>
      <w:tr w:rsidR="00BE64DE" w:rsidRPr="00BE64DE" w14:paraId="32545C90" w14:textId="77777777" w:rsidTr="00BE64DE">
        <w:trPr>
          <w:gridAfter w:val="1"/>
          <w:wAfter w:w="5891" w:type="dxa"/>
          <w:trHeight w:val="9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2BE59B" w14:textId="77777777" w:rsidR="00BE64DE" w:rsidRPr="00BE64DE" w:rsidRDefault="00BE64DE" w:rsidP="00BE64DE">
            <w:pPr>
              <w:widowControl/>
              <w:jc w:val="center"/>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112</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141D10"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厦门中盾保安服务有限公司天津分公司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A6654" w14:textId="77777777" w:rsidR="00BE64DE" w:rsidRPr="00BE64DE" w:rsidRDefault="00BE64DE" w:rsidP="00BE64DE">
            <w:pPr>
              <w:widowControl/>
              <w:jc w:val="left"/>
              <w:rPr>
                <w:rFonts w:ascii="宋体" w:eastAsia="宋体" w:hAnsi="宋体" w:cs="宋体" w:hint="eastAsia"/>
                <w:color w:val="000000"/>
                <w:kern w:val="0"/>
                <w:sz w:val="20"/>
                <w:szCs w:val="20"/>
              </w:rPr>
            </w:pPr>
            <w:r w:rsidRPr="00BE64DE">
              <w:rPr>
                <w:rFonts w:ascii="宋体" w:eastAsia="宋体" w:hAnsi="宋体" w:cs="宋体" w:hint="eastAsia"/>
                <w:color w:val="000000"/>
                <w:kern w:val="0"/>
                <w:sz w:val="20"/>
                <w:szCs w:val="20"/>
              </w:rPr>
              <w:t>福建省厦门市集美区杏林湾路516号1212单元</w:t>
            </w:r>
            <w:r w:rsidRPr="00BE64DE">
              <w:rPr>
                <w:rFonts w:ascii="宋体" w:eastAsia="宋体" w:hAnsi="宋体" w:cs="宋体" w:hint="eastAsia"/>
                <w:color w:val="000000"/>
                <w:kern w:val="0"/>
                <w:sz w:val="20"/>
                <w:szCs w:val="20"/>
              </w:rPr>
              <w:br/>
              <w:t>天津市南开区南马路与东马路交口西北侧铜锣湾商业广场B区501-01-A172</w:t>
            </w:r>
          </w:p>
        </w:tc>
      </w:tr>
    </w:tbl>
    <w:p w14:paraId="43C43179" w14:textId="77777777" w:rsidR="00626737" w:rsidRPr="00BE64DE" w:rsidRDefault="00626737"/>
    <w:sectPr w:rsidR="00626737" w:rsidRPr="00BE64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00"/>
    <w:family w:val="auto"/>
    <w:pitch w:val="default"/>
    <w:sig w:usb0="00000001" w:usb1="080E0000" w:usb2="00000000" w:usb3="00000000" w:csb0="00040000" w:csb1="00000000"/>
  </w:font>
  <w:font w:name="仿宋_GB2312">
    <w:altName w:val="微软雅黑"/>
    <w:charset w:val="00"/>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4DE"/>
    <w:rsid w:val="004F3E0C"/>
    <w:rsid w:val="00626737"/>
    <w:rsid w:val="00BE6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4AF50"/>
  <w15:chartTrackingRefBased/>
  <w15:docId w15:val="{25466785-81E2-445F-90D3-A6CE1D5E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E64D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E64D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E64D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BE64D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BE64DE"/>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BE64DE"/>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BE64D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64D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E64D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64D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E64D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E64D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E64DE"/>
    <w:rPr>
      <w:rFonts w:cstheme="majorBidi"/>
      <w:color w:val="0F4761" w:themeColor="accent1" w:themeShade="BF"/>
      <w:sz w:val="28"/>
      <w:szCs w:val="28"/>
    </w:rPr>
  </w:style>
  <w:style w:type="character" w:customStyle="1" w:styleId="50">
    <w:name w:val="标题 5 字符"/>
    <w:basedOn w:val="a0"/>
    <w:link w:val="5"/>
    <w:uiPriority w:val="9"/>
    <w:semiHidden/>
    <w:rsid w:val="00BE64DE"/>
    <w:rPr>
      <w:rFonts w:cstheme="majorBidi"/>
      <w:color w:val="0F4761" w:themeColor="accent1" w:themeShade="BF"/>
      <w:sz w:val="24"/>
      <w:szCs w:val="24"/>
    </w:rPr>
  </w:style>
  <w:style w:type="character" w:customStyle="1" w:styleId="60">
    <w:name w:val="标题 6 字符"/>
    <w:basedOn w:val="a0"/>
    <w:link w:val="6"/>
    <w:uiPriority w:val="9"/>
    <w:semiHidden/>
    <w:rsid w:val="00BE64DE"/>
    <w:rPr>
      <w:rFonts w:cstheme="majorBidi"/>
      <w:b/>
      <w:bCs/>
      <w:color w:val="0F4761" w:themeColor="accent1" w:themeShade="BF"/>
    </w:rPr>
  </w:style>
  <w:style w:type="character" w:customStyle="1" w:styleId="70">
    <w:name w:val="标题 7 字符"/>
    <w:basedOn w:val="a0"/>
    <w:link w:val="7"/>
    <w:uiPriority w:val="9"/>
    <w:semiHidden/>
    <w:rsid w:val="00BE64DE"/>
    <w:rPr>
      <w:rFonts w:cstheme="majorBidi"/>
      <w:b/>
      <w:bCs/>
      <w:color w:val="595959" w:themeColor="text1" w:themeTint="A6"/>
    </w:rPr>
  </w:style>
  <w:style w:type="character" w:customStyle="1" w:styleId="80">
    <w:name w:val="标题 8 字符"/>
    <w:basedOn w:val="a0"/>
    <w:link w:val="8"/>
    <w:uiPriority w:val="9"/>
    <w:semiHidden/>
    <w:rsid w:val="00BE64DE"/>
    <w:rPr>
      <w:rFonts w:cstheme="majorBidi"/>
      <w:color w:val="595959" w:themeColor="text1" w:themeTint="A6"/>
    </w:rPr>
  </w:style>
  <w:style w:type="character" w:customStyle="1" w:styleId="90">
    <w:name w:val="标题 9 字符"/>
    <w:basedOn w:val="a0"/>
    <w:link w:val="9"/>
    <w:uiPriority w:val="9"/>
    <w:semiHidden/>
    <w:rsid w:val="00BE64DE"/>
    <w:rPr>
      <w:rFonts w:eastAsiaTheme="majorEastAsia" w:cstheme="majorBidi"/>
      <w:color w:val="595959" w:themeColor="text1" w:themeTint="A6"/>
    </w:rPr>
  </w:style>
  <w:style w:type="paragraph" w:styleId="a3">
    <w:name w:val="Title"/>
    <w:basedOn w:val="a"/>
    <w:next w:val="a"/>
    <w:link w:val="a4"/>
    <w:uiPriority w:val="10"/>
    <w:qFormat/>
    <w:rsid w:val="00BE64D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64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64D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64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64DE"/>
    <w:pPr>
      <w:spacing w:before="160" w:after="160"/>
      <w:jc w:val="center"/>
    </w:pPr>
    <w:rPr>
      <w:i/>
      <w:iCs/>
      <w:color w:val="404040" w:themeColor="text1" w:themeTint="BF"/>
    </w:rPr>
  </w:style>
  <w:style w:type="character" w:customStyle="1" w:styleId="a8">
    <w:name w:val="引用 字符"/>
    <w:basedOn w:val="a0"/>
    <w:link w:val="a7"/>
    <w:uiPriority w:val="29"/>
    <w:rsid w:val="00BE64DE"/>
    <w:rPr>
      <w:i/>
      <w:iCs/>
      <w:color w:val="404040" w:themeColor="text1" w:themeTint="BF"/>
    </w:rPr>
  </w:style>
  <w:style w:type="paragraph" w:styleId="a9">
    <w:name w:val="List Paragraph"/>
    <w:basedOn w:val="a"/>
    <w:uiPriority w:val="34"/>
    <w:qFormat/>
    <w:rsid w:val="00BE64DE"/>
    <w:pPr>
      <w:ind w:left="720"/>
      <w:contextualSpacing/>
    </w:pPr>
  </w:style>
  <w:style w:type="character" w:styleId="aa">
    <w:name w:val="Intense Emphasis"/>
    <w:basedOn w:val="a0"/>
    <w:uiPriority w:val="21"/>
    <w:qFormat/>
    <w:rsid w:val="00BE64DE"/>
    <w:rPr>
      <w:i/>
      <w:iCs/>
      <w:color w:val="0F4761" w:themeColor="accent1" w:themeShade="BF"/>
    </w:rPr>
  </w:style>
  <w:style w:type="paragraph" w:styleId="ab">
    <w:name w:val="Intense Quote"/>
    <w:basedOn w:val="a"/>
    <w:next w:val="a"/>
    <w:link w:val="ac"/>
    <w:uiPriority w:val="30"/>
    <w:qFormat/>
    <w:rsid w:val="00BE64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BE64DE"/>
    <w:rPr>
      <w:i/>
      <w:iCs/>
      <w:color w:val="0F4761" w:themeColor="accent1" w:themeShade="BF"/>
    </w:rPr>
  </w:style>
  <w:style w:type="character" w:styleId="ad">
    <w:name w:val="Intense Reference"/>
    <w:basedOn w:val="a0"/>
    <w:uiPriority w:val="32"/>
    <w:qFormat/>
    <w:rsid w:val="00BE64DE"/>
    <w:rPr>
      <w:b/>
      <w:bCs/>
      <w:smallCaps/>
      <w:color w:val="0F4761" w:themeColor="accent1" w:themeShade="BF"/>
      <w:spacing w:val="5"/>
    </w:rPr>
  </w:style>
  <w:style w:type="numbering" w:customStyle="1" w:styleId="11">
    <w:name w:val="无列表1"/>
    <w:next w:val="a2"/>
    <w:uiPriority w:val="99"/>
    <w:semiHidden/>
    <w:unhideWhenUsed/>
    <w:rsid w:val="00BE64DE"/>
  </w:style>
  <w:style w:type="paragraph" w:customStyle="1" w:styleId="msonormal0">
    <w:name w:val="msonormal"/>
    <w:basedOn w:val="a"/>
    <w:rsid w:val="00BE64DE"/>
    <w:pPr>
      <w:widowControl/>
      <w:spacing w:before="100" w:beforeAutospacing="1" w:after="100" w:afterAutospacing="1"/>
      <w:jc w:val="left"/>
    </w:pPr>
    <w:rPr>
      <w:rFonts w:ascii="宋体" w:eastAsia="宋体" w:hAnsi="宋体" w:cs="宋体"/>
      <w:kern w:val="0"/>
      <w:sz w:val="24"/>
      <w:szCs w:val="24"/>
    </w:rPr>
  </w:style>
  <w:style w:type="paragraph" w:customStyle="1" w:styleId="font0">
    <w:name w:val="font0"/>
    <w:basedOn w:val="a"/>
    <w:rsid w:val="00BE64DE"/>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
    <w:name w:val="font1"/>
    <w:basedOn w:val="a"/>
    <w:rsid w:val="00BE64DE"/>
    <w:pPr>
      <w:widowControl/>
      <w:spacing w:before="100" w:beforeAutospacing="1" w:after="100" w:afterAutospacing="1"/>
      <w:jc w:val="left"/>
    </w:pPr>
    <w:rPr>
      <w:rFonts w:ascii="方正小标宋简体" w:eastAsia="方正小标宋简体" w:hAnsi="宋体" w:cs="宋体"/>
      <w:color w:val="000000"/>
      <w:kern w:val="0"/>
      <w:sz w:val="32"/>
      <w:szCs w:val="32"/>
    </w:rPr>
  </w:style>
  <w:style w:type="paragraph" w:customStyle="1" w:styleId="font2">
    <w:name w:val="font2"/>
    <w:basedOn w:val="a"/>
    <w:rsid w:val="00BE64DE"/>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3">
    <w:name w:val="font3"/>
    <w:basedOn w:val="a"/>
    <w:rsid w:val="00BE64DE"/>
    <w:pPr>
      <w:widowControl/>
      <w:spacing w:before="100" w:beforeAutospacing="1" w:after="100" w:afterAutospacing="1"/>
      <w:jc w:val="left"/>
    </w:pPr>
    <w:rPr>
      <w:rFonts w:ascii="方正小标宋简体" w:eastAsia="方正小标宋简体" w:hAnsi="宋体" w:cs="宋体"/>
      <w:color w:val="000000"/>
      <w:kern w:val="0"/>
      <w:sz w:val="44"/>
      <w:szCs w:val="44"/>
    </w:rPr>
  </w:style>
  <w:style w:type="paragraph" w:customStyle="1" w:styleId="font4">
    <w:name w:val="font4"/>
    <w:basedOn w:val="a"/>
    <w:rsid w:val="00BE64DE"/>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5">
    <w:name w:val="font5"/>
    <w:basedOn w:val="a"/>
    <w:rsid w:val="00BE64DE"/>
    <w:pPr>
      <w:widowControl/>
      <w:spacing w:before="100" w:beforeAutospacing="1" w:after="100" w:afterAutospacing="1"/>
      <w:jc w:val="left"/>
    </w:pPr>
    <w:rPr>
      <w:rFonts w:ascii="仿宋_GB2312" w:eastAsia="仿宋_GB2312" w:hAnsi="宋体" w:cs="宋体"/>
      <w:color w:val="000000"/>
      <w:kern w:val="0"/>
      <w:sz w:val="28"/>
      <w:szCs w:val="28"/>
    </w:rPr>
  </w:style>
  <w:style w:type="paragraph" w:customStyle="1" w:styleId="font6">
    <w:name w:val="font6"/>
    <w:basedOn w:val="a"/>
    <w:rsid w:val="00BE64DE"/>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BE64DE"/>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8">
    <w:name w:val="font8"/>
    <w:basedOn w:val="a"/>
    <w:rsid w:val="00BE64DE"/>
    <w:pPr>
      <w:widowControl/>
      <w:spacing w:before="100" w:beforeAutospacing="1" w:after="100" w:afterAutospacing="1"/>
      <w:jc w:val="left"/>
    </w:pPr>
    <w:rPr>
      <w:rFonts w:ascii="宋体" w:eastAsia="宋体" w:hAnsi="宋体" w:cs="宋体"/>
      <w:color w:val="000000"/>
      <w:kern w:val="0"/>
      <w:sz w:val="22"/>
    </w:rPr>
  </w:style>
  <w:style w:type="paragraph" w:customStyle="1" w:styleId="font9">
    <w:name w:val="font9"/>
    <w:basedOn w:val="a"/>
    <w:rsid w:val="00BE64DE"/>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0">
    <w:name w:val="font10"/>
    <w:basedOn w:val="a"/>
    <w:rsid w:val="00BE64DE"/>
    <w:pPr>
      <w:widowControl/>
      <w:spacing w:before="100" w:beforeAutospacing="1" w:after="100" w:afterAutospacing="1"/>
      <w:jc w:val="left"/>
    </w:pPr>
    <w:rPr>
      <w:rFonts w:ascii="宋体" w:eastAsia="宋体" w:hAnsi="宋体" w:cs="宋体"/>
      <w:color w:val="0000FF"/>
      <w:kern w:val="0"/>
      <w:sz w:val="22"/>
      <w:u w:val="single"/>
    </w:rPr>
  </w:style>
  <w:style w:type="paragraph" w:customStyle="1" w:styleId="et3">
    <w:name w:val="et3"/>
    <w:basedOn w:val="a"/>
    <w:rsid w:val="00BE64DE"/>
    <w:pPr>
      <w:widowControl/>
      <w:spacing w:before="100" w:beforeAutospacing="1" w:after="100" w:afterAutospacing="1"/>
      <w:jc w:val="center"/>
    </w:pPr>
    <w:rPr>
      <w:rFonts w:ascii="宋体" w:eastAsia="宋体" w:hAnsi="宋体" w:cs="宋体"/>
      <w:kern w:val="0"/>
      <w:sz w:val="24"/>
      <w:szCs w:val="24"/>
    </w:rPr>
  </w:style>
  <w:style w:type="paragraph" w:customStyle="1" w:styleId="et4">
    <w:name w:val="et4"/>
    <w:basedOn w:val="a"/>
    <w:rsid w:val="00BE64DE"/>
    <w:pPr>
      <w:widowControl/>
      <w:spacing w:before="100" w:beforeAutospacing="1" w:after="100" w:afterAutospacing="1"/>
      <w:jc w:val="center"/>
    </w:pPr>
    <w:rPr>
      <w:rFonts w:ascii="方正小标宋简体" w:eastAsia="方正小标宋简体" w:hAnsi="宋体" w:cs="宋体"/>
      <w:kern w:val="0"/>
      <w:sz w:val="44"/>
      <w:szCs w:val="44"/>
    </w:rPr>
  </w:style>
  <w:style w:type="paragraph" w:customStyle="1" w:styleId="et6">
    <w:name w:val="et6"/>
    <w:basedOn w:val="a"/>
    <w:rsid w:val="00BE64DE"/>
    <w:pPr>
      <w:widowControl/>
      <w:spacing w:before="100" w:beforeAutospacing="1" w:after="100" w:afterAutospacing="1"/>
      <w:jc w:val="center"/>
    </w:pPr>
    <w:rPr>
      <w:rFonts w:ascii="方正小标宋简体" w:eastAsia="方正小标宋简体" w:hAnsi="宋体" w:cs="宋体"/>
      <w:kern w:val="0"/>
      <w:sz w:val="32"/>
      <w:szCs w:val="32"/>
    </w:rPr>
  </w:style>
  <w:style w:type="paragraph" w:customStyle="1" w:styleId="et7">
    <w:name w:val="et7"/>
    <w:basedOn w:val="a"/>
    <w:rsid w:val="00BE64D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_GB2312" w:eastAsia="仿宋_GB2312" w:hAnsi="宋体" w:cs="宋体"/>
      <w:kern w:val="0"/>
      <w:sz w:val="28"/>
      <w:szCs w:val="28"/>
    </w:rPr>
  </w:style>
  <w:style w:type="paragraph" w:customStyle="1" w:styleId="et8">
    <w:name w:val="et8"/>
    <w:basedOn w:val="a"/>
    <w:rsid w:val="00BE64D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0"/>
      <w:szCs w:val="20"/>
    </w:rPr>
  </w:style>
  <w:style w:type="paragraph" w:customStyle="1" w:styleId="et9">
    <w:name w:val="et9"/>
    <w:basedOn w:val="a"/>
    <w:rsid w:val="00BE64D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10">
    <w:name w:val="et10"/>
    <w:basedOn w:val="a"/>
    <w:rsid w:val="00BE64D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0"/>
      <w:szCs w:val="20"/>
    </w:rPr>
  </w:style>
  <w:style w:type="paragraph" w:customStyle="1" w:styleId="et12">
    <w:name w:val="et12"/>
    <w:basedOn w:val="a"/>
    <w:rsid w:val="00BE64D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et13">
    <w:name w:val="et13"/>
    <w:basedOn w:val="a"/>
    <w:rsid w:val="00BE64D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et16">
    <w:name w:val="et16"/>
    <w:basedOn w:val="a"/>
    <w:rsid w:val="00BE64D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et19">
    <w:name w:val="et19"/>
    <w:basedOn w:val="a"/>
    <w:rsid w:val="00BE64D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et21">
    <w:name w:val="et21"/>
    <w:basedOn w:val="a"/>
    <w:rsid w:val="00BE64D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22">
    <w:name w:val="et22"/>
    <w:basedOn w:val="a"/>
    <w:rsid w:val="00BE64D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23">
    <w:name w:val="et23"/>
    <w:basedOn w:val="a"/>
    <w:rsid w:val="00BE64D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18"/>
      <w:szCs w:val="18"/>
    </w:rPr>
  </w:style>
  <w:style w:type="paragraph" w:customStyle="1" w:styleId="et24">
    <w:name w:val="et24"/>
    <w:basedOn w:val="a"/>
    <w:rsid w:val="00BE64DE"/>
    <w:pPr>
      <w:widowControl/>
      <w:pBdr>
        <w:bottom w:val="single" w:sz="4" w:space="0" w:color="000000"/>
      </w:pBdr>
      <w:spacing w:before="100" w:beforeAutospacing="1" w:after="100" w:afterAutospacing="1"/>
      <w:jc w:val="center"/>
    </w:pPr>
    <w:rPr>
      <w:rFonts w:ascii="宋体" w:eastAsia="宋体" w:hAnsi="宋体" w:cs="宋体"/>
      <w:kern w:val="0"/>
      <w:sz w:val="22"/>
    </w:rPr>
  </w:style>
  <w:style w:type="paragraph" w:customStyle="1" w:styleId="et29">
    <w:name w:val="et29"/>
    <w:basedOn w:val="a"/>
    <w:rsid w:val="00BE64D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0"/>
      <w:szCs w:val="20"/>
    </w:rPr>
  </w:style>
  <w:style w:type="paragraph" w:customStyle="1" w:styleId="et30">
    <w:name w:val="et30"/>
    <w:basedOn w:val="a"/>
    <w:rsid w:val="00BE64D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character" w:styleId="ae">
    <w:name w:val="Hyperlink"/>
    <w:basedOn w:val="a0"/>
    <w:uiPriority w:val="99"/>
    <w:semiHidden/>
    <w:unhideWhenUsed/>
    <w:rsid w:val="00BE64DE"/>
    <w:rPr>
      <w:color w:val="0000FF"/>
      <w:u w:val="single"/>
    </w:rPr>
  </w:style>
  <w:style w:type="character" w:styleId="af">
    <w:name w:val="FollowedHyperlink"/>
    <w:basedOn w:val="a0"/>
    <w:uiPriority w:val="99"/>
    <w:semiHidden/>
    <w:unhideWhenUsed/>
    <w:rsid w:val="00BE64D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37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739</Words>
  <Characters>4218</Characters>
  <Application>Microsoft Office Word</Application>
  <DocSecurity>0</DocSecurity>
  <Lines>35</Lines>
  <Paragraphs>9</Paragraphs>
  <ScaleCrop>false</ScaleCrop>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Mr-Lee</dc:creator>
  <cp:keywords/>
  <dc:description/>
  <cp:lastModifiedBy>Mr-Lee</cp:lastModifiedBy>
  <cp:revision>1</cp:revision>
  <dcterms:created xsi:type="dcterms:W3CDTF">2024-01-22T07:06:00Z</dcterms:created>
  <dcterms:modified xsi:type="dcterms:W3CDTF">2024-01-22T07:08:00Z</dcterms:modified>
</cp:coreProperties>
</file>